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4FFC8" w14:textId="221D1E3D" w:rsidR="005407B7" w:rsidRPr="005407B7" w:rsidRDefault="005407B7" w:rsidP="000219FF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540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KONKURS RECYTATORSKI „PI</w:t>
      </w:r>
      <w:r w:rsidR="000E038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Pr="005407B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KNIE BYĆ CZŁOWIEKIEM” 2024 </w:t>
      </w:r>
    </w:p>
    <w:p w14:paraId="282893B0" w14:textId="71E18695" w:rsidR="00991BE4" w:rsidRPr="00991BE4" w:rsidRDefault="00991BE4" w:rsidP="000219FF">
      <w:pPr>
        <w:spacing w:before="100" w:beforeAutospacing="1"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Oświadczenie rodzica/opiekuna prawnego</w:t>
      </w:r>
    </w:p>
    <w:p w14:paraId="28688937" w14:textId="11E94503" w:rsidR="000219FF" w:rsidRPr="000219FF" w:rsidRDefault="00991BE4" w:rsidP="000219FF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……………………………………………………………………………..……………………….</w:t>
      </w:r>
      <w:r w:rsidRPr="00991BE4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991BE4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>(imię i nazwisko rodzica/opiekuna prawnego)</w:t>
      </w:r>
    </w:p>
    <w:p w14:paraId="6FE1B666" w14:textId="22F83DD3" w:rsidR="00991BE4" w:rsidRPr="00991BE4" w:rsidRDefault="00991BE4" w:rsidP="00991BE4">
      <w:pPr>
        <w:spacing w:line="24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991BE4">
        <w:rPr>
          <w:rFonts w:ascii="Calibri" w:eastAsia="Calibri" w:hAnsi="Calibri" w:cs="Calibri"/>
          <w:b/>
          <w:bCs/>
          <w:kern w:val="0"/>
          <w:u w:val="single"/>
          <w14:ligatures w14:val="none"/>
        </w:rPr>
        <w:t>Po zapoznaniu się z</w:t>
      </w:r>
      <w:r w:rsidRPr="00991BE4">
        <w:rPr>
          <w:rFonts w:ascii="Calibri" w:eastAsia="Calibri" w:hAnsi="Calibri" w:cs="Calibri"/>
          <w:b/>
          <w:bCs/>
          <w:kern w:val="0"/>
          <w14:ligatures w14:val="none"/>
        </w:rPr>
        <w:t>:</w:t>
      </w:r>
    </w:p>
    <w:p w14:paraId="411F62C3" w14:textId="68E29AFB" w:rsidR="00991BE4" w:rsidRPr="00991BE4" w:rsidRDefault="00991BE4" w:rsidP="00991BE4">
      <w:pPr>
        <w:spacing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991BE4">
        <w:rPr>
          <w:rFonts w:ascii="Calibri" w:eastAsia="Calibri" w:hAnsi="Calibri" w:cs="Calibri"/>
          <w:kern w:val="0"/>
          <w14:ligatures w14:val="none"/>
        </w:rPr>
        <w:t xml:space="preserve">a/ regulaminem konkursu  recytatorskiego „Pięknie być człowiekiem” organizowanego przez Książnicę Płocką/Miejską </w:t>
      </w:r>
      <w:r w:rsidRPr="00991BE4">
        <w:rPr>
          <w:rFonts w:ascii="Calibri" w:eastAsia="Calibri" w:hAnsi="Calibri" w:cs="Calibri"/>
          <w:kern w:val="0"/>
          <w14:ligatures w14:val="none"/>
        </w:rPr>
        <w:br/>
        <w:t>i Powiatową Bibliotekę Publiczną w Łęczycy/Bibliotekę Publiczną Gminy Witonia</w:t>
      </w:r>
      <w:r w:rsidR="007A1EF6">
        <w:rPr>
          <w:rFonts w:ascii="Calibri" w:eastAsia="Calibri" w:hAnsi="Calibri" w:cs="Calibri"/>
          <w:kern w:val="0"/>
          <w14:ligatures w14:val="none"/>
        </w:rPr>
        <w:t xml:space="preserve"> im. Ignacego Kamińskiego</w:t>
      </w:r>
      <w:r w:rsidRPr="00991BE4">
        <w:rPr>
          <w:rFonts w:ascii="Calibri" w:eastAsia="Calibri" w:hAnsi="Calibri" w:cs="Calibri"/>
          <w:kern w:val="0"/>
          <w14:ligatures w14:val="none"/>
        </w:rPr>
        <w:t>/ Szkołę Podstawową im. św. Jadwigi Królowej Polski w Witoni (dostępny na stronach internetowych organizatorów),</w:t>
      </w:r>
    </w:p>
    <w:p w14:paraId="6C1CA87B" w14:textId="39C7E58D" w:rsidR="00991BE4" w:rsidRPr="00991BE4" w:rsidRDefault="00991BE4" w:rsidP="00991BE4">
      <w:pPr>
        <w:spacing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991BE4">
        <w:rPr>
          <w:rFonts w:ascii="Calibri" w:eastAsia="Calibri" w:hAnsi="Calibri" w:cs="Calibri"/>
          <w:kern w:val="0"/>
          <w14:ligatures w14:val="none"/>
        </w:rPr>
        <w:t>b/ regulaminem uczestnictwa w imprezach organizowanych i/lub współorganizowanych przez Bibliotekę Publiczną Gminy Witonia</w:t>
      </w:r>
      <w:r>
        <w:rPr>
          <w:rFonts w:ascii="Calibri" w:eastAsia="Calibri" w:hAnsi="Calibri" w:cs="Calibri"/>
          <w:kern w:val="0"/>
          <w14:ligatures w14:val="none"/>
        </w:rPr>
        <w:t xml:space="preserve"> im. Ignacego Kamińskiego</w:t>
      </w:r>
      <w:r w:rsidRPr="00991BE4">
        <w:rPr>
          <w:rFonts w:ascii="Calibri" w:eastAsia="Calibri" w:hAnsi="Calibri" w:cs="Calibri"/>
          <w:kern w:val="0"/>
          <w14:ligatures w14:val="none"/>
        </w:rPr>
        <w:t xml:space="preserve">  – na odwrocie strony (</w:t>
      </w:r>
      <w:r w:rsidRPr="00991BE4">
        <w:rPr>
          <w:rFonts w:ascii="Calibri" w:eastAsia="Calibri" w:hAnsi="Calibri" w:cs="Calibri"/>
          <w:kern w:val="0"/>
          <w:sz w:val="20"/>
          <w:szCs w:val="20"/>
          <w14:ligatures w14:val="none"/>
        </w:rPr>
        <w:t>dostępny także pod adresem www.gminawitonia.pl</w:t>
      </w:r>
      <w:r w:rsidRPr="00991BE4">
        <w:rPr>
          <w:rFonts w:ascii="Calibri" w:eastAsia="Calibri" w:hAnsi="Calibri" w:cs="Calibri"/>
          <w:kern w:val="0"/>
          <w14:ligatures w14:val="none"/>
        </w:rPr>
        <w:t>)</w:t>
      </w:r>
    </w:p>
    <w:p w14:paraId="22786821" w14:textId="77777777" w:rsidR="00991BE4" w:rsidRPr="00991BE4" w:rsidRDefault="00991BE4" w:rsidP="00991B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991BE4">
        <w:rPr>
          <w:rFonts w:ascii="Calibri" w:eastAsia="Calibri" w:hAnsi="Calibri" w:cs="Calibri"/>
          <w:b/>
          <w:bCs/>
          <w:kern w:val="0"/>
          <w14:ligatures w14:val="none"/>
        </w:rPr>
        <w:t>oświadczam</w:t>
      </w:r>
      <w:r w:rsidRPr="00991BE4">
        <w:rPr>
          <w:rFonts w:ascii="Calibri" w:eastAsia="Calibri" w:hAnsi="Calibri" w:cs="Calibri"/>
          <w:kern w:val="0"/>
          <w14:ligatures w14:val="none"/>
        </w:rPr>
        <w:t xml:space="preserve">, </w:t>
      </w:r>
    </w:p>
    <w:p w14:paraId="003F6DC5" w14:textId="77777777" w:rsidR="00991BE4" w:rsidRPr="00991BE4" w:rsidRDefault="00991BE4" w:rsidP="00991BE4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991BE4">
        <w:rPr>
          <w:rFonts w:ascii="Calibri" w:eastAsia="Calibri" w:hAnsi="Calibri" w:cs="Calibri"/>
          <w:kern w:val="0"/>
          <w14:ligatures w14:val="none"/>
        </w:rPr>
        <w:t>że wyrażam zgodę na udział w Konkursie ………….……………………………………………………………………………………………………,</w:t>
      </w:r>
    </w:p>
    <w:p w14:paraId="1C62BF63" w14:textId="77777777" w:rsidR="00991BE4" w:rsidRPr="00991BE4" w:rsidRDefault="00991BE4" w:rsidP="00991BE4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kern w:val="0"/>
          <w:sz w:val="20"/>
          <w:szCs w:val="20"/>
          <w14:ligatures w14:val="none"/>
        </w:rPr>
      </w:pPr>
      <w:r w:rsidRPr="00991BE4">
        <w:rPr>
          <w:rFonts w:ascii="Calibri" w:eastAsia="Calibri" w:hAnsi="Calibri" w:cs="Calibri"/>
          <w:b/>
          <w:bCs/>
          <w:i/>
          <w:i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(imię i nazwisko uczestnika)</w:t>
      </w:r>
    </w:p>
    <w:p w14:paraId="135501E0" w14:textId="77777777" w:rsidR="00991BE4" w:rsidRPr="00991BE4" w:rsidRDefault="00991BE4" w:rsidP="00991BE4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3F35A61F" w14:textId="77777777" w:rsidR="00991BE4" w:rsidRPr="00991BE4" w:rsidRDefault="00991BE4" w:rsidP="00991BE4">
      <w:pPr>
        <w:spacing w:after="0" w:line="240" w:lineRule="auto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991BE4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832D280" w14:textId="77777777" w:rsidR="00991BE4" w:rsidRPr="00991BE4" w:rsidRDefault="00991BE4" w:rsidP="00991BE4">
      <w:pPr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kern w:val="0"/>
          <w:sz w:val="20"/>
          <w:szCs w:val="20"/>
          <w14:ligatures w14:val="none"/>
        </w:rPr>
      </w:pPr>
      <w:r w:rsidRPr="00991BE4">
        <w:rPr>
          <w:rFonts w:ascii="Calibri" w:eastAsia="Calibri" w:hAnsi="Calibri" w:cs="Calibri"/>
          <w:b/>
          <w:bCs/>
          <w:i/>
          <w:iCs/>
          <w:kern w:val="0"/>
          <w:sz w:val="20"/>
          <w:szCs w:val="20"/>
          <w14:ligatures w14:val="none"/>
        </w:rPr>
        <w:t>(nazwa i adres szkoły, klasa)</w:t>
      </w:r>
    </w:p>
    <w:p w14:paraId="20C226CF" w14:textId="77777777" w:rsidR="00991BE4" w:rsidRPr="00991BE4" w:rsidRDefault="00991BE4" w:rsidP="00991BE4">
      <w:pPr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kern w:val="0"/>
          <w:sz w:val="20"/>
          <w:szCs w:val="20"/>
          <w14:ligatures w14:val="none"/>
        </w:rPr>
      </w:pPr>
    </w:p>
    <w:p w14:paraId="5357906A" w14:textId="77777777" w:rsidR="00991BE4" w:rsidRPr="00991BE4" w:rsidRDefault="00991BE4" w:rsidP="00991BE4">
      <w:pPr>
        <w:spacing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991BE4">
        <w:rPr>
          <w:rFonts w:ascii="Calibri" w:eastAsia="Calibri" w:hAnsi="Calibri" w:cs="Calibri"/>
          <w:kern w:val="0"/>
          <w14:ligatures w14:val="none"/>
        </w:rPr>
        <w:t>którego jestem rodzicem/opiekunem prawnym oraz akceptuję treść regulaminów.</w:t>
      </w:r>
    </w:p>
    <w:p w14:paraId="614C1BB5" w14:textId="77777777" w:rsidR="00991BE4" w:rsidRPr="00991BE4" w:rsidRDefault="00991BE4" w:rsidP="00991BE4">
      <w:pPr>
        <w:jc w:val="right"/>
        <w:rPr>
          <w:rFonts w:ascii="Calibri" w:eastAsia="Calibri" w:hAnsi="Calibri" w:cs="Calibri"/>
          <w:i/>
          <w:kern w:val="0"/>
          <w14:ligatures w14:val="none"/>
        </w:rPr>
      </w:pPr>
      <w:r w:rsidRPr="00991BE4">
        <w:rPr>
          <w:rFonts w:ascii="Calibri" w:eastAsia="Calibri" w:hAnsi="Calibri" w:cs="Calibri"/>
          <w:kern w:val="0"/>
          <w14:ligatures w14:val="none"/>
        </w:rPr>
        <w:t>………….………………………………………..</w:t>
      </w:r>
      <w:r w:rsidRPr="00991BE4">
        <w:rPr>
          <w:rFonts w:ascii="Calibri" w:eastAsia="Calibri" w:hAnsi="Calibri" w:cs="Calibri"/>
          <w:kern w:val="0"/>
          <w14:ligatures w14:val="none"/>
        </w:rPr>
        <w:br/>
      </w:r>
      <w:r w:rsidRPr="00991BE4">
        <w:rPr>
          <w:rFonts w:ascii="Calibri" w:eastAsia="Calibri" w:hAnsi="Calibri" w:cs="Calibri"/>
          <w:i/>
          <w:kern w:val="0"/>
          <w:sz w:val="18"/>
          <w:szCs w:val="18"/>
          <w14:ligatures w14:val="none"/>
        </w:rPr>
        <w:t>data, podpis rodzica/opiekuna prawnego</w:t>
      </w:r>
    </w:p>
    <w:p w14:paraId="3FCFC97E" w14:textId="77777777" w:rsidR="00991BE4" w:rsidRPr="00991BE4" w:rsidRDefault="00991BE4" w:rsidP="00991BE4">
      <w:pPr>
        <w:spacing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991BE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Wyrażam zgodę </w:t>
      </w:r>
      <w:r w:rsidRPr="00991BE4">
        <w:rPr>
          <w:rFonts w:ascii="Calibri" w:eastAsia="Calibri" w:hAnsi="Calibri" w:cs="Times New Roman"/>
          <w:kern w:val="0"/>
          <w14:ligatures w14:val="none"/>
        </w:rPr>
        <w:t>na przetwarzanie danych osobowych uczestnika Konkursu, którego jestem rodzicem/opiekunem prawnym, zebranych przez Organizatora w celu niezbędnym do przeprowadzenia Konkursu, w tym publikacji wyników Konkursu.</w:t>
      </w:r>
    </w:p>
    <w:p w14:paraId="2171BF57" w14:textId="77777777" w:rsidR="00991BE4" w:rsidRPr="00991BE4" w:rsidRDefault="00991BE4" w:rsidP="00991BE4">
      <w:pPr>
        <w:jc w:val="right"/>
        <w:rPr>
          <w:rFonts w:ascii="Calibri" w:eastAsia="Calibri" w:hAnsi="Calibri" w:cs="Times New Roman"/>
          <w:i/>
          <w:kern w:val="0"/>
          <w14:ligatures w14:val="none"/>
        </w:rPr>
      </w:pPr>
      <w:r w:rsidRPr="00991BE4">
        <w:rPr>
          <w:rFonts w:ascii="Calibri" w:eastAsia="Calibri" w:hAnsi="Calibri" w:cs="Times New Roman"/>
          <w:kern w:val="0"/>
          <w14:ligatures w14:val="none"/>
        </w:rPr>
        <w:t>.………..………………………………………..</w:t>
      </w:r>
      <w:r w:rsidRPr="00991BE4">
        <w:rPr>
          <w:rFonts w:ascii="Calibri" w:eastAsia="Calibri" w:hAnsi="Calibri" w:cs="Times New Roman"/>
          <w:kern w:val="0"/>
          <w14:ligatures w14:val="none"/>
        </w:rPr>
        <w:br/>
      </w:r>
      <w:r w:rsidRPr="00991BE4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>data, podpis rodzica/opiekuna prawnego</w:t>
      </w:r>
    </w:p>
    <w:p w14:paraId="23C63AE8" w14:textId="4CA7CAC3" w:rsidR="00991BE4" w:rsidRPr="00991BE4" w:rsidRDefault="00991BE4" w:rsidP="00991BE4">
      <w:pPr>
        <w:spacing w:before="100" w:beforeAutospacing="1" w:after="142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Wyrażam zgodę</w:t>
      </w:r>
      <w:r w:rsidRPr="00991BE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na bezpłatne i bezterminowe korzystanie przez Organizatorów z wizerunku mojego dziecka - uczestnika Konkursu, utrwalonego na fotografiach i materiałach video wykonanych podczas Konkursu oraz rozpowszechnianie jego imienia, nazwiska, klasy i szkoły we wszystkich publikacjach informacyjnych, reklamowych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991BE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 promocyjnych oraz w materiałach przekazywanych za pośrednictwem Internetu.</w:t>
      </w:r>
    </w:p>
    <w:p w14:paraId="06CEA902" w14:textId="77777777" w:rsidR="00991BE4" w:rsidRPr="00991BE4" w:rsidRDefault="00991BE4" w:rsidP="00991BE4">
      <w:pPr>
        <w:jc w:val="right"/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</w:pPr>
      <w:r w:rsidRPr="00991BE4">
        <w:rPr>
          <w:rFonts w:ascii="Calibri" w:eastAsia="Calibri" w:hAnsi="Calibri" w:cs="Times New Roman"/>
          <w:kern w:val="0"/>
          <w14:ligatures w14:val="none"/>
        </w:rPr>
        <w:t>.…………………………………………………..</w:t>
      </w:r>
      <w:r w:rsidRPr="00991BE4">
        <w:rPr>
          <w:rFonts w:ascii="Calibri" w:eastAsia="Calibri" w:hAnsi="Calibri" w:cs="Times New Roman"/>
          <w:kern w:val="0"/>
          <w14:ligatures w14:val="none"/>
        </w:rPr>
        <w:br/>
      </w:r>
      <w:r w:rsidRPr="00991BE4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>data, podpis rodzica/opiekuna prawnego</w:t>
      </w:r>
    </w:p>
    <w:p w14:paraId="41365338" w14:textId="77777777" w:rsidR="00991BE4" w:rsidRPr="00991BE4" w:rsidRDefault="00991BE4" w:rsidP="00991BE4">
      <w:pPr>
        <w:jc w:val="center"/>
        <w:rPr>
          <w:rFonts w:ascii="Calibri" w:eastAsia="Calibri" w:hAnsi="Calibri" w:cs="Calibri"/>
          <w:b/>
          <w:color w:val="000000"/>
          <w:kern w:val="0"/>
          <w:sz w:val="14"/>
          <w:szCs w:val="14"/>
          <w14:ligatures w14:val="none"/>
        </w:rPr>
      </w:pPr>
      <w:r w:rsidRPr="00991BE4">
        <w:rPr>
          <w:rFonts w:ascii="Calibri" w:eastAsia="Calibri" w:hAnsi="Calibri" w:cs="Calibri"/>
          <w:b/>
          <w:color w:val="000000"/>
          <w:kern w:val="0"/>
          <w:sz w:val="14"/>
          <w:szCs w:val="14"/>
          <w14:ligatures w14:val="none"/>
        </w:rPr>
        <w:t>Klauzula informacyjna</w:t>
      </w:r>
    </w:p>
    <w:p w14:paraId="5C236C99" w14:textId="77777777" w:rsidR="00991BE4" w:rsidRPr="00991BE4" w:rsidRDefault="00991BE4" w:rsidP="00991BE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 xml:space="preserve">Administratorem danych osobowych uczestników konkursu recytatorskiego „Pięknie być człowiekiem” jest </w:t>
      </w:r>
    </w:p>
    <w:p w14:paraId="560A20F1" w14:textId="77777777" w:rsidR="00991BE4" w:rsidRPr="00991BE4" w:rsidRDefault="00991BE4" w:rsidP="00991BE4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Calibri" w:hAnsi="Calibri" w:cs="Calibri"/>
          <w:kern w:val="0"/>
          <w:sz w:val="14"/>
          <w:szCs w:val="14"/>
          <w14:ligatures w14:val="none"/>
        </w:rPr>
        <w:t xml:space="preserve">etap eliminacji szkolnych: </w:t>
      </w: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Szkoła Podstawowa im. św. Jadwigi Królowej Polski w Witoni, ul. Szkolna 4, 99-335 Witonia,</w:t>
      </w:r>
    </w:p>
    <w:p w14:paraId="5D9EA4F3" w14:textId="297FDBFF" w:rsidR="00991BE4" w:rsidRPr="00991BE4" w:rsidRDefault="00991BE4" w:rsidP="00991BE4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etap eliminacji gminnych: Biblioteka Publiczna Gminy Witonia</w:t>
      </w:r>
      <w:r w:rsidR="000219FF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 xml:space="preserve"> im. Ignacego Kamińskiego</w:t>
      </w: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, ul. Stefana Starzyńskiego 6,</w:t>
      </w:r>
    </w:p>
    <w:p w14:paraId="2A2AF198" w14:textId="77777777" w:rsidR="00991BE4" w:rsidRPr="00991BE4" w:rsidRDefault="00991BE4" w:rsidP="00991BE4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 xml:space="preserve">etap eliminacji rejonowych: Miejska i Powiatowa Biblioteka Publiczna w Łęczycy, ul. </w:t>
      </w:r>
      <w:proofErr w:type="spellStart"/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M.Konopnickiej</w:t>
      </w:r>
      <w:proofErr w:type="spellEnd"/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 xml:space="preserve"> 11a,</w:t>
      </w:r>
    </w:p>
    <w:p w14:paraId="4C831C99" w14:textId="77777777" w:rsidR="00991BE4" w:rsidRPr="00991BE4" w:rsidRDefault="00991BE4" w:rsidP="00991BE4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 xml:space="preserve">finał: Książnica Płocka im. Władysława Broniewskiego z siedzibą w Płocku, ul. </w:t>
      </w:r>
      <w:proofErr w:type="spellStart"/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T.Kościuszki</w:t>
      </w:r>
      <w:proofErr w:type="spellEnd"/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 xml:space="preserve"> 6. Kontakt do administratora danych: 24 262 31 17.</w:t>
      </w:r>
    </w:p>
    <w:p w14:paraId="5CED0541" w14:textId="77777777" w:rsidR="00991BE4" w:rsidRPr="00991BE4" w:rsidRDefault="00991BE4" w:rsidP="00991BE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Administrator danych wyznaczył Inspektora Ochrony Danych. Kontakt w sprawie ochrony danych:</w:t>
      </w:r>
    </w:p>
    <w:p w14:paraId="0BEF6921" w14:textId="77777777" w:rsidR="00991BE4" w:rsidRPr="00991BE4" w:rsidRDefault="00991BE4" w:rsidP="00991BE4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Calibri" w:hAnsi="Calibri" w:cs="Calibri"/>
          <w:kern w:val="0"/>
          <w:sz w:val="14"/>
          <w:szCs w:val="14"/>
          <w14:ligatures w14:val="none"/>
        </w:rPr>
        <w:t>etap eliminacji szkolnych: ug-witonia-sr@wp.pl,</w:t>
      </w:r>
    </w:p>
    <w:p w14:paraId="7AA0DAA5" w14:textId="77777777" w:rsidR="00991BE4" w:rsidRPr="00991BE4" w:rsidRDefault="00991BE4" w:rsidP="00991BE4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 xml:space="preserve">etap eliminacji gminnych: </w:t>
      </w:r>
      <w:hyperlink r:id="rId5" w:history="1">
        <w:r w:rsidRPr="00991BE4">
          <w:rPr>
            <w:rFonts w:ascii="Calibri" w:eastAsia="Times New Roman" w:hAnsi="Calibri" w:cs="Calibri"/>
            <w:bCs/>
            <w:color w:val="0563C1"/>
            <w:kern w:val="0"/>
            <w:sz w:val="14"/>
            <w:szCs w:val="14"/>
            <w:u w:val="single"/>
            <w:lang w:eastAsia="pl-PL"/>
            <w14:ligatures w14:val="none"/>
          </w:rPr>
          <w:t>iod@gminawitonia.pl</w:t>
        </w:r>
      </w:hyperlink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,</w:t>
      </w:r>
    </w:p>
    <w:p w14:paraId="07F0ECF9" w14:textId="77777777" w:rsidR="00991BE4" w:rsidRPr="00991BE4" w:rsidRDefault="00991BE4" w:rsidP="00991BE4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 xml:space="preserve">etap eliminacji rejonowych: </w:t>
      </w:r>
      <w:hyperlink r:id="rId6" w:history="1">
        <w:r w:rsidRPr="00991BE4">
          <w:rPr>
            <w:rFonts w:ascii="Calibri" w:eastAsia="Times New Roman" w:hAnsi="Calibri" w:cs="Calibri"/>
            <w:bCs/>
            <w:color w:val="0563C1"/>
            <w:kern w:val="0"/>
            <w:sz w:val="14"/>
            <w:szCs w:val="14"/>
            <w:u w:val="single"/>
            <w:lang w:eastAsia="pl-PL"/>
            <w14:ligatures w14:val="none"/>
          </w:rPr>
          <w:t>inspektor@d-edu.pl</w:t>
        </w:r>
      </w:hyperlink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, tel.: 24 721 03 57</w:t>
      </w:r>
    </w:p>
    <w:p w14:paraId="40BFB7D7" w14:textId="77777777" w:rsidR="00991BE4" w:rsidRPr="00991BE4" w:rsidRDefault="00991BE4" w:rsidP="00991BE4">
      <w:pPr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 xml:space="preserve">finał: </w:t>
      </w:r>
      <w:hyperlink r:id="rId7" w:history="1">
        <w:r w:rsidRPr="00991BE4">
          <w:rPr>
            <w:rFonts w:ascii="Calibri" w:eastAsia="Times New Roman" w:hAnsi="Calibri" w:cs="Calibri"/>
            <w:bCs/>
            <w:color w:val="0563C1"/>
            <w:kern w:val="0"/>
            <w:sz w:val="14"/>
            <w:szCs w:val="14"/>
            <w:u w:val="single"/>
            <w:lang w:eastAsia="pl-PL"/>
            <w14:ligatures w14:val="none"/>
          </w:rPr>
          <w:t>iod@ksiaznicaplocka.pl</w:t>
        </w:r>
      </w:hyperlink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, tel.: 24 268 00 34</w:t>
      </w:r>
    </w:p>
    <w:p w14:paraId="15FC9377" w14:textId="77777777" w:rsidR="00991BE4" w:rsidRPr="00991BE4" w:rsidRDefault="00991BE4" w:rsidP="00991BE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Dane osobowe uczestników Konkursu przetwarzane są w celu realizacji i promocji Konkursu zgodnie z regulaminem.</w:t>
      </w:r>
    </w:p>
    <w:p w14:paraId="15B20656" w14:textId="77777777" w:rsidR="00991BE4" w:rsidRPr="00991BE4" w:rsidRDefault="00991BE4" w:rsidP="00991BE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Zakres przetwarzanych danych obejmuje dane: imię i nazwisko uczestnika, nazwę szkoły i klasę, telefon rodzica wyniki Konkursu.</w:t>
      </w:r>
    </w:p>
    <w:p w14:paraId="69A9DD5E" w14:textId="77777777" w:rsidR="00991BE4" w:rsidRPr="00991BE4" w:rsidRDefault="00991BE4" w:rsidP="00991BE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 xml:space="preserve">Przetwarzanie danych następuje na podstawie dobrowolnej zgody rodzica/opiekuna prawnego uczestnika Konkursu zgodnie z art. 6 ust. 1 lit. a ogólnego rozporządzenia </w:t>
      </w: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br/>
        <w:t>o ochronie danych osobowych (RODO).</w:t>
      </w:r>
    </w:p>
    <w:p w14:paraId="349E4DF8" w14:textId="77777777" w:rsidR="00991BE4" w:rsidRPr="00991BE4" w:rsidRDefault="00991BE4" w:rsidP="00991BE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Dane osobowe uczestników Konkursu będą przechowywane przez okres niezbędny do realizacji w/w celów lub do czasu cofnięcia zgody.</w:t>
      </w:r>
    </w:p>
    <w:p w14:paraId="3821EF5F" w14:textId="77777777" w:rsidR="00991BE4" w:rsidRPr="00991BE4" w:rsidRDefault="00991BE4" w:rsidP="00991BE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Podanie danych osobowych jest dobrowolne, lecz niezbędne do wzięcia udziału w Konkursie i realizacji Konkursu.</w:t>
      </w:r>
    </w:p>
    <w:p w14:paraId="08E8E5E8" w14:textId="77777777" w:rsidR="00991BE4" w:rsidRPr="00991BE4" w:rsidRDefault="00991BE4" w:rsidP="00991BE4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Pani/Panu przysługują prawa związane z przetwarzaniem danych osobowych:</w:t>
      </w:r>
    </w:p>
    <w:p w14:paraId="69C8B950" w14:textId="77777777" w:rsidR="00991BE4" w:rsidRPr="00991BE4" w:rsidRDefault="00991BE4" w:rsidP="00991BE4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prawo dostępu do treści danych;</w:t>
      </w:r>
    </w:p>
    <w:p w14:paraId="547A2F91" w14:textId="77777777" w:rsidR="00991BE4" w:rsidRPr="00991BE4" w:rsidRDefault="00991BE4" w:rsidP="00991BE4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prawo do sprostowania danych osobowych;</w:t>
      </w:r>
    </w:p>
    <w:p w14:paraId="6E7FB107" w14:textId="77777777" w:rsidR="00991BE4" w:rsidRPr="00991BE4" w:rsidRDefault="00991BE4" w:rsidP="00991BE4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prawo do usunięcia danych osobowych lub ograniczenia przetwarzania;</w:t>
      </w:r>
    </w:p>
    <w:p w14:paraId="33B75434" w14:textId="77777777" w:rsidR="00991BE4" w:rsidRPr="00991BE4" w:rsidRDefault="00991BE4" w:rsidP="00991BE4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 xml:space="preserve">prawo do cofnięcia wyrażonej zgody w dowolnym momencie. Wycofanie zgody na przetwarzanie danych nie wpłynie na przetwarzanie danych przez okres, </w:t>
      </w: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br/>
        <w:t>w którym zgoda obowiązywała;</w:t>
      </w:r>
    </w:p>
    <w:p w14:paraId="1B260FB5" w14:textId="77777777" w:rsidR="00991BE4" w:rsidRPr="00991BE4" w:rsidRDefault="00991BE4" w:rsidP="00991BE4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prawo do przenoszenia danych osobowych do innego administratora danych;</w:t>
      </w:r>
    </w:p>
    <w:p w14:paraId="1E354ACD" w14:textId="77777777" w:rsidR="00991BE4" w:rsidRPr="00991BE4" w:rsidRDefault="00991BE4" w:rsidP="00991BE4">
      <w:pPr>
        <w:numPr>
          <w:ilvl w:val="0"/>
          <w:numId w:val="1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prawo do wniesienia sprzeciwu;</w:t>
      </w:r>
    </w:p>
    <w:p w14:paraId="25A0ABF7" w14:textId="05AEB9C5" w:rsidR="00991BE4" w:rsidRPr="000219FF" w:rsidRDefault="00991BE4" w:rsidP="000219FF">
      <w:pPr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</w:pPr>
      <w:r w:rsidRPr="00991BE4">
        <w:rPr>
          <w:rFonts w:ascii="Calibri" w:eastAsia="Times New Roman" w:hAnsi="Calibri" w:cs="Calibri"/>
          <w:bCs/>
          <w:kern w:val="0"/>
          <w:sz w:val="14"/>
          <w:szCs w:val="14"/>
          <w:lang w:eastAsia="pl-PL"/>
          <w14:ligatures w14:val="none"/>
        </w:rPr>
        <w:t>Pani/Panu przysługuje prawo do wniesienia skargi do Prezesa Urzędu Ochrony Danych Osobowych.</w:t>
      </w:r>
    </w:p>
    <w:p w14:paraId="0F5E2E89" w14:textId="77777777" w:rsidR="000219FF" w:rsidRPr="005407B7" w:rsidRDefault="000219FF" w:rsidP="000219F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407B7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 xml:space="preserve">Regulamin uczestnictwa w imprezach organizowanych </w:t>
      </w:r>
      <w:bookmarkStart w:id="0" w:name="_Hlk99369109"/>
      <w:r w:rsidRPr="005407B7">
        <w:rPr>
          <w:rFonts w:ascii="Calibri" w:eastAsia="Times New Roman" w:hAnsi="Calibri" w:cs="Calibri"/>
          <w:b/>
          <w:sz w:val="24"/>
          <w:szCs w:val="24"/>
          <w:lang w:eastAsia="pl-PL"/>
        </w:rPr>
        <w:t>i/lub współorganizowanych</w:t>
      </w:r>
      <w:bookmarkEnd w:id="0"/>
    </w:p>
    <w:p w14:paraId="2B2C0268" w14:textId="77777777" w:rsidR="000219FF" w:rsidRPr="005407B7" w:rsidRDefault="000219FF" w:rsidP="000219FF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407B7">
        <w:rPr>
          <w:rFonts w:ascii="Calibri" w:eastAsia="Times New Roman" w:hAnsi="Calibri" w:cs="Calibri"/>
          <w:b/>
          <w:sz w:val="24"/>
          <w:szCs w:val="24"/>
          <w:lang w:eastAsia="pl-PL"/>
        </w:rPr>
        <w:t>przez Bibliotekę Publiczną Gminy Witonia im. Ignacego Kamińskiego</w:t>
      </w:r>
    </w:p>
    <w:p w14:paraId="526511F1" w14:textId="77777777" w:rsidR="000219FF" w:rsidRPr="000219FF" w:rsidRDefault="000219FF" w:rsidP="000219FF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0A6E334E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40B2E844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1. Przez imprezę rozumie się spotkania autorskie, spotkania DKK,  spotkania z baśnią, spotkania inne, zebrania, prelekcje, odczyty, pogadanki, lekcje biblioteczne, warsztaty, przeglądy nowości, dyskusje, konkursy, zgaduj-zgadule, głośne czytanie, imprezy artystyczno-literackie, projekcje filmowe, przedstawienia teatralne, gry i zabawy, wycieczki, przyjęcia wycieczek w bibliotece, imprezy poza biblioteką, zajęcia rekreacyjne, działania projektowe, udział w akcjach ogólnopolskich oraz wszelkie inne wydarzenia i formy działalności kulturalno-oświatowej organizowane i/lub współorganizowane przez Bibliotekę Publiczną Gminy Witonia im. Ignacego Kamińskiego  (Organizatora).</w:t>
      </w:r>
    </w:p>
    <w:p w14:paraId="2A8543A2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558069E7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 xml:space="preserve">2. Uczestnictwo w imprezie oznacza akceptację niniejszego regulaminu i obowiązek jego przestrzegania. Treść regulaminu dostępna jest w miejscu imprezy. Uczestnik jest zobowiązany do zapoznania się z regulaminem przed przystąpieniem do imprezy. </w:t>
      </w:r>
    </w:p>
    <w:p w14:paraId="3A6BAAC5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4F8317F7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3. Uczestnikami imprez mogą być osoby pełnoletnie oraz niepełnoletnie, przy czym osoby do 16 roku życia zobowiązuje się do podpisania przez rodzica bądź opiekuna prawnego zgody na przetwarzanie danych osobowych - Załącznik nr 1.</w:t>
      </w:r>
    </w:p>
    <w:p w14:paraId="733B34BF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4163714F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4. Uczestnicy imprez będący osobami pełnoletnimi zobowiązują się do podpisania zgody na przetwarzanie danych osobowych, co stanowi Załącznik nr 2.</w:t>
      </w:r>
    </w:p>
    <w:p w14:paraId="1EFEA929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AAC4BFC" w14:textId="058D56C0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 xml:space="preserve">5. Odpowiedzialność za bezpieczeństwo i opiekę nad osobami niepełnoletnimi, w trakcie imprezy, ponoszą rodzice lub opiekunowie prawni, </w:t>
      </w:r>
      <w:r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a w przypadku grup zorganizowanych: nauczyciele, wychowawcy przedszkolni lub inni opiekunowie grupy.</w:t>
      </w:r>
    </w:p>
    <w:p w14:paraId="2EEBBDF7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4E38825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6. Informacje o imprezie oraz zasady uczestnictwa będą podawane odpowiednio wcześniej we wszystkich dostępnych formach.</w:t>
      </w:r>
    </w:p>
    <w:p w14:paraId="47EABDFF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1387AF37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7. Zgłoszenie uczestnictwa należy dokonać w sposób podany w informacji o imprezie zaś inne formy zgłoszeń możliwe są po uprzednim porozumieniu z Organizatorem.</w:t>
      </w:r>
    </w:p>
    <w:p w14:paraId="575980B5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1FAB94A5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8. W przypadku, gdy liczba uczestników imprezy jest ograniczona, o wpisie na listę uczestników decyduje kolejność zgłoszeń. Organizator zastrzega sobie możliwość wprowadzenia innych kryteriów kwalifikujących do udziału w imprezie.</w:t>
      </w:r>
    </w:p>
    <w:p w14:paraId="14723F35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7DEF8FBE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9. Organizator zastrzega sobie prawo do wprowadzenia zmian w harmonogramie imprezy także ich terminów.</w:t>
      </w:r>
    </w:p>
    <w:p w14:paraId="6A6A74C4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110E7014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 xml:space="preserve">10. Osoby uczestniczące w imprezie biorą całkowitą odpowiedzialność za stan swojego zdrowia fizycznego </w:t>
      </w: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br/>
        <w:t>i emocjonalnego.</w:t>
      </w:r>
    </w:p>
    <w:p w14:paraId="71EE5FD1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60DEC9BD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11. Odpowiedzialność za zachowanie, stan zdrowia oraz za ewentualne nieszczęśliwe wypadki osób niepełnoletnich, biorących udział w imprezie, ponoszą rodzice lub opiekunowie prawni, a w przypadku grup zorganizowanych: nauczyciele, wychowawcy przedszkolni lub inni opiekunowie grupy.</w:t>
      </w:r>
    </w:p>
    <w:p w14:paraId="5DEE3864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16F64147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12. Organizator zastrzega sobie prawo do odwołania imprezy w każdym czasie.</w:t>
      </w:r>
    </w:p>
    <w:p w14:paraId="0032F852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E6D05C1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 xml:space="preserve">13. Zasady uczestnictwa w imprezie lub przebywania na terenie miejsca imprezy mogą być uzupełniane </w:t>
      </w: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br/>
        <w:t>lub zmieniane w każdym czasie.</w:t>
      </w:r>
    </w:p>
    <w:p w14:paraId="77829E25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68F9E248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14. Uczestnictwo w imprezie jest równoznaczne z akceptacją niniejszego regulaminu w całości.</w:t>
      </w:r>
    </w:p>
    <w:p w14:paraId="556AD346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7E380C94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15. Organizator utrwala fotograficznie i filmowo imprezy. Materiały utrwalone przez Organizatora będą wykorzystywane przez niego w celu promocji jego statutowej działalności, rozpowszechniania kultury, utrwalania dziedzictwa kulturowego, promocji lokalnych działań, aktywizacji poszczególnych grup społecznych.</w:t>
      </w:r>
    </w:p>
    <w:p w14:paraId="47477609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1B88233E" w14:textId="7E42ACDF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 xml:space="preserve">16. Uczestnik biorący udział w imprezie organizowanej przez Bibliotekę Publiczną Gminy Witonia im. Ignacego Kamińskiego  wyraża nieodpłatnie zgodę na wielokrotne (nieograniczone ilościowo, czasowo i terytorialnie) wykorzystanie swojego wizerunku, głosu i wypowiedzi utrwalonych w jej trakcie za pomocą urządzeń rejestrujących obraz i dźwięk, poprzez ich publikację w całości lub we fragmentach na stronie internetowej Biblioteki, stronie internetowej Gminy Witonia, jak również stronach internetowych podmiotów współpracujących z Biblioteką Publiczną Gminy Witonia im. Ignacego kamińskiego w zakresie realizacji celów statutowych, jak również wykonywanych na zlecenie biblioteki </w:t>
      </w:r>
      <w:r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w publikacjach, prezentacjach i materiałach ją promujących  a także udostępniane uczestnikom i organizatorom imprez.</w:t>
      </w:r>
    </w:p>
    <w:p w14:paraId="50BCD18C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76BFC165" w14:textId="77777777" w:rsidR="000219FF" w:rsidRPr="000219FF" w:rsidRDefault="000219FF" w:rsidP="000219FF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 xml:space="preserve">17. Udział przez Uczestnika w danej imprezie jest jednoznaczny z akceptacją przez niego faktu przetwarzania jego danych osobowych w zakresie niezbędnym do przeprowadzenia, promocji i udokumentowania danej imprezy. </w:t>
      </w:r>
      <w:bookmarkStart w:id="1" w:name="_Hlk98419709"/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Szczegółowe zasady przetwarzania danych osobowych znajdują się w klauzuli informacyjnej dostępnej w Bibliotece i na stronie internetowej</w:t>
      </w:r>
      <w:bookmarkEnd w:id="1"/>
      <w:r w:rsidRPr="000219FF">
        <w:rPr>
          <w:rFonts w:ascii="Calibri" w:eastAsia="Times New Roman" w:hAnsi="Calibri" w:cs="Calibri"/>
          <w:sz w:val="18"/>
          <w:szCs w:val="18"/>
          <w:lang w:eastAsia="pl-PL"/>
        </w:rPr>
        <w:t>.</w:t>
      </w:r>
    </w:p>
    <w:p w14:paraId="749D5B06" w14:textId="77777777" w:rsidR="000219FF" w:rsidRPr="000219FF" w:rsidRDefault="000219FF" w:rsidP="000219FF">
      <w:pPr>
        <w:spacing w:after="20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53B9ED4A" w14:textId="77777777" w:rsidR="000219FF" w:rsidRPr="000219FF" w:rsidRDefault="000219FF" w:rsidP="000219FF">
      <w:pPr>
        <w:spacing w:after="20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47E3F5EC" w14:textId="77777777" w:rsidR="000219FF" w:rsidRDefault="000219FF" w:rsidP="000219FF"/>
    <w:sectPr w:rsidR="000219FF" w:rsidSect="000C1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A276B"/>
    <w:multiLevelType w:val="hybridMultilevel"/>
    <w:tmpl w:val="FC0ABB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32F80"/>
    <w:multiLevelType w:val="hybridMultilevel"/>
    <w:tmpl w:val="F0C8D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B6DC7"/>
    <w:multiLevelType w:val="hybridMultilevel"/>
    <w:tmpl w:val="5900E288"/>
    <w:lvl w:ilvl="0" w:tplc="6C406CE8">
      <w:start w:val="6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E631B85"/>
    <w:multiLevelType w:val="hybridMultilevel"/>
    <w:tmpl w:val="F71CA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45447">
    <w:abstractNumId w:val="2"/>
  </w:num>
  <w:num w:numId="2" w16cid:durableId="279262655">
    <w:abstractNumId w:val="1"/>
  </w:num>
  <w:num w:numId="3" w16cid:durableId="392434047">
    <w:abstractNumId w:val="0"/>
  </w:num>
  <w:num w:numId="4" w16cid:durableId="1555577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60"/>
    <w:rsid w:val="000219FF"/>
    <w:rsid w:val="000B7BB2"/>
    <w:rsid w:val="000C18D5"/>
    <w:rsid w:val="000E0389"/>
    <w:rsid w:val="001C7160"/>
    <w:rsid w:val="005407B7"/>
    <w:rsid w:val="006341F0"/>
    <w:rsid w:val="007A1EF6"/>
    <w:rsid w:val="00991BE4"/>
    <w:rsid w:val="00EE54ED"/>
    <w:rsid w:val="00EF78B6"/>
    <w:rsid w:val="00F525B2"/>
    <w:rsid w:val="00F7487F"/>
    <w:rsid w:val="00F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ED43"/>
  <w15:chartTrackingRefBased/>
  <w15:docId w15:val="{5C92A8F6-0AB1-4A5B-A335-98492361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AppData/Local/Microsoft/Windows/INetCache/IWONA/Downloads/iod@ksiaznicaplo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d-edu.pl" TargetMode="External"/><Relationship Id="rId5" Type="http://schemas.openxmlformats.org/officeDocument/2006/relationships/hyperlink" Target="mailto:iod@gminawitoni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Stolarczyk</dc:creator>
  <cp:keywords/>
  <dc:description/>
  <cp:lastModifiedBy>Anna Stolarczyk</cp:lastModifiedBy>
  <cp:revision>11</cp:revision>
  <cp:lastPrinted>2024-02-29T13:55:00Z</cp:lastPrinted>
  <dcterms:created xsi:type="dcterms:W3CDTF">2024-02-29T13:17:00Z</dcterms:created>
  <dcterms:modified xsi:type="dcterms:W3CDTF">2024-04-02T07:19:00Z</dcterms:modified>
</cp:coreProperties>
</file>